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403C" w:rsidRDefault="00C4403C" w:rsidP="00C4403C">
      <w:pPr>
        <w:jc w:val="center"/>
        <w:rPr>
          <w:b/>
          <w:i/>
          <w:sz w:val="24"/>
          <w:u w:val="single"/>
        </w:rPr>
      </w:pPr>
      <w:r>
        <w:rPr>
          <w:rFonts w:hint="eastAsia"/>
          <w:b/>
          <w:i/>
          <w:sz w:val="24"/>
          <w:u w:val="single"/>
        </w:rPr>
        <w:t>2019</w:t>
      </w:r>
      <w:r>
        <w:rPr>
          <w:rFonts w:hint="eastAsia"/>
          <w:b/>
          <w:i/>
          <w:sz w:val="24"/>
          <w:u w:val="single"/>
        </w:rPr>
        <w:t>年度</w:t>
      </w:r>
      <w:r>
        <w:rPr>
          <w:rFonts w:hint="eastAsia"/>
          <w:b/>
          <w:i/>
          <w:sz w:val="24"/>
          <w:u w:val="single"/>
        </w:rPr>
        <w:t xml:space="preserve"> </w:t>
      </w:r>
      <w:r>
        <w:rPr>
          <w:rFonts w:hint="eastAsia"/>
          <w:b/>
          <w:i/>
          <w:sz w:val="24"/>
          <w:u w:val="single"/>
        </w:rPr>
        <w:t>国際連携タスクフォース活動計画</w:t>
      </w:r>
    </w:p>
    <w:p w:rsidR="00C4403C" w:rsidRDefault="00C4403C" w:rsidP="00C4403C">
      <w:pPr>
        <w:jc w:val="center"/>
        <w:rPr>
          <w:rFonts w:hint="eastAsia"/>
          <w:b/>
          <w:i/>
          <w:sz w:val="24"/>
          <w:u w:val="single"/>
        </w:rPr>
      </w:pPr>
    </w:p>
    <w:p w:rsidR="00C4403C" w:rsidRDefault="00C4403C" w:rsidP="00C4403C">
      <w:pPr>
        <w:rPr>
          <w:rFonts w:hint="eastAsia"/>
        </w:rPr>
      </w:pPr>
      <w:r>
        <w:rPr>
          <w:rFonts w:hint="eastAsia"/>
        </w:rPr>
        <w:t xml:space="preserve">　国際連携タスクフォースは、</w:t>
      </w:r>
      <w:r w:rsidRPr="00B42B18">
        <w:rPr>
          <w:rFonts w:hint="eastAsia"/>
        </w:rPr>
        <w:t>新たな経済連携協定や貿易円滑化協定などの国際取引の枠組みの中で、商取引・金融・生産の情報連携によるビジネスインフラ構築のために、</w:t>
      </w:r>
      <w:r w:rsidRPr="00701218">
        <w:rPr>
          <w:rFonts w:hint="eastAsia"/>
        </w:rPr>
        <w:t>関連タスクフォースと国連</w:t>
      </w:r>
      <w:r w:rsidRPr="00701218">
        <w:t>CEFACT</w:t>
      </w:r>
      <w:r w:rsidRPr="00701218">
        <w:rPr>
          <w:rFonts w:hint="eastAsia"/>
        </w:rPr>
        <w:t>日本委員会・標準促進委員会と協力して、</w:t>
      </w:r>
      <w:r w:rsidRPr="00B42B18">
        <w:rPr>
          <w:rFonts w:hint="eastAsia"/>
        </w:rPr>
        <w:t>国連</w:t>
      </w:r>
      <w:r w:rsidRPr="00B42B18">
        <w:rPr>
          <w:rFonts w:hint="eastAsia"/>
        </w:rPr>
        <w:t>CEFACT</w:t>
      </w:r>
      <w:r w:rsidRPr="00B42B18">
        <w:rPr>
          <w:rFonts w:hint="eastAsia"/>
        </w:rPr>
        <w:t>およびアジア地域における国際連携調査研究を行う。</w:t>
      </w:r>
    </w:p>
    <w:p w:rsidR="00C4403C" w:rsidRPr="00830579" w:rsidRDefault="00C4403C" w:rsidP="00C4403C">
      <w:pPr>
        <w:rPr>
          <w:bCs/>
        </w:rPr>
      </w:pPr>
      <w:r w:rsidRPr="00830579">
        <w:rPr>
          <w:rFonts w:hint="eastAsia"/>
          <w:bCs/>
        </w:rPr>
        <w:t>（１）国連</w:t>
      </w:r>
      <w:r w:rsidRPr="00830579">
        <w:rPr>
          <w:rFonts w:hint="eastAsia"/>
          <w:bCs/>
        </w:rPr>
        <w:t>CEFACT</w:t>
      </w:r>
      <w:r w:rsidRPr="00830579">
        <w:rPr>
          <w:rFonts w:hint="eastAsia"/>
          <w:bCs/>
        </w:rPr>
        <w:t>における国際標準化とその普及</w:t>
      </w:r>
    </w:p>
    <w:p w:rsidR="00C4403C" w:rsidRDefault="00C4403C" w:rsidP="00C4403C">
      <w:pPr>
        <w:ind w:left="840"/>
        <w:rPr>
          <w:bCs/>
        </w:rPr>
      </w:pPr>
      <w:r w:rsidRPr="00830579">
        <w:rPr>
          <w:rFonts w:hint="eastAsia"/>
          <w:bCs/>
        </w:rPr>
        <w:t>・国連</w:t>
      </w:r>
      <w:r w:rsidRPr="00830579">
        <w:rPr>
          <w:rFonts w:hint="eastAsia"/>
          <w:bCs/>
        </w:rPr>
        <w:t>CEFACT</w:t>
      </w:r>
      <w:r w:rsidRPr="00830579">
        <w:rPr>
          <w:rFonts w:hint="eastAsia"/>
          <w:bCs/>
        </w:rPr>
        <w:t>日本委員会の下、国連</w:t>
      </w:r>
      <w:r w:rsidRPr="00830579">
        <w:rPr>
          <w:rFonts w:hint="eastAsia"/>
          <w:bCs/>
        </w:rPr>
        <w:t>CEFACT</w:t>
      </w:r>
      <w:r w:rsidRPr="00830579">
        <w:rPr>
          <w:rFonts w:hint="eastAsia"/>
          <w:bCs/>
        </w:rPr>
        <w:t>における手法技術</w:t>
      </w:r>
      <w:r w:rsidRPr="00830579">
        <w:rPr>
          <w:rFonts w:hint="eastAsia"/>
          <w:bCs/>
        </w:rPr>
        <w:t>PDA</w:t>
      </w:r>
      <w:r w:rsidRPr="00830579">
        <w:rPr>
          <w:rFonts w:hint="eastAsia"/>
          <w:bCs/>
        </w:rPr>
        <w:t>、</w:t>
      </w:r>
      <w:r>
        <w:rPr>
          <w:rFonts w:hint="eastAsia"/>
          <w:bCs/>
        </w:rPr>
        <w:t>国際</w:t>
      </w:r>
      <w:r w:rsidRPr="00830579">
        <w:rPr>
          <w:rFonts w:hint="eastAsia"/>
          <w:bCs/>
        </w:rPr>
        <w:t>サプライチェーン</w:t>
      </w:r>
      <w:r w:rsidRPr="00830579">
        <w:rPr>
          <w:rFonts w:hint="eastAsia"/>
          <w:bCs/>
        </w:rPr>
        <w:t>PDA</w:t>
      </w:r>
      <w:r w:rsidRPr="00830579">
        <w:rPr>
          <w:rFonts w:hint="eastAsia"/>
          <w:bCs/>
        </w:rPr>
        <w:t>、およびライブラリ管理チームに参加し、日本提案を含む標準の策定・保守と普及に貢献する。</w:t>
      </w:r>
      <w:r>
        <w:rPr>
          <w:rFonts w:hint="eastAsia"/>
          <w:bCs/>
        </w:rPr>
        <w:t>出張旅費は</w:t>
      </w:r>
      <w:r>
        <w:rPr>
          <w:rFonts w:hint="eastAsia"/>
        </w:rPr>
        <w:t>一般財団法人日本貿易関係手続簡易化協会が負担する。</w:t>
      </w:r>
    </w:p>
    <w:p w:rsidR="00C4403C" w:rsidRDefault="00C4403C" w:rsidP="00C4403C">
      <w:pPr>
        <w:numPr>
          <w:ilvl w:val="0"/>
          <w:numId w:val="1"/>
        </w:numPr>
        <w:rPr>
          <w:bCs/>
        </w:rPr>
      </w:pPr>
      <w:r>
        <w:rPr>
          <w:rFonts w:hint="eastAsia"/>
          <w:bCs/>
        </w:rPr>
        <w:t>第</w:t>
      </w:r>
      <w:r>
        <w:rPr>
          <w:rFonts w:hint="eastAsia"/>
          <w:bCs/>
        </w:rPr>
        <w:t>3</w:t>
      </w:r>
      <w:r>
        <w:rPr>
          <w:bCs/>
        </w:rPr>
        <w:t>3</w:t>
      </w:r>
      <w:r>
        <w:rPr>
          <w:rFonts w:hint="eastAsia"/>
          <w:bCs/>
        </w:rPr>
        <w:t>回国連</w:t>
      </w:r>
      <w:r>
        <w:rPr>
          <w:rFonts w:hint="eastAsia"/>
          <w:bCs/>
        </w:rPr>
        <w:t>CEFACT</w:t>
      </w:r>
      <w:r>
        <w:rPr>
          <w:rFonts w:hint="eastAsia"/>
          <w:bCs/>
        </w:rPr>
        <w:t>フォーラム（ジュネーブ：スイス）</w:t>
      </w:r>
      <w:r>
        <w:rPr>
          <w:rFonts w:hint="eastAsia"/>
          <w:bCs/>
        </w:rPr>
        <w:t>201</w:t>
      </w:r>
      <w:r>
        <w:rPr>
          <w:bCs/>
        </w:rPr>
        <w:t>9</w:t>
      </w:r>
      <w:r>
        <w:rPr>
          <w:rFonts w:hint="eastAsia"/>
          <w:bCs/>
        </w:rPr>
        <w:t>年</w:t>
      </w:r>
      <w:r>
        <w:rPr>
          <w:bCs/>
        </w:rPr>
        <w:t>4</w:t>
      </w:r>
      <w:r>
        <w:rPr>
          <w:rFonts w:hint="eastAsia"/>
          <w:bCs/>
        </w:rPr>
        <w:t>月</w:t>
      </w:r>
    </w:p>
    <w:p w:rsidR="00C4403C" w:rsidRPr="00830579" w:rsidRDefault="00C4403C" w:rsidP="00C4403C">
      <w:pPr>
        <w:numPr>
          <w:ilvl w:val="0"/>
          <w:numId w:val="1"/>
        </w:numPr>
        <w:rPr>
          <w:rFonts w:hint="eastAsia"/>
          <w:bCs/>
        </w:rPr>
      </w:pPr>
      <w:r>
        <w:rPr>
          <w:rFonts w:hint="eastAsia"/>
          <w:bCs/>
        </w:rPr>
        <w:t>第</w:t>
      </w:r>
      <w:r>
        <w:rPr>
          <w:rFonts w:hint="eastAsia"/>
          <w:bCs/>
        </w:rPr>
        <w:t>3</w:t>
      </w:r>
      <w:r>
        <w:rPr>
          <w:bCs/>
        </w:rPr>
        <w:t>4</w:t>
      </w:r>
      <w:r>
        <w:rPr>
          <w:rFonts w:hint="eastAsia"/>
          <w:bCs/>
        </w:rPr>
        <w:t>回国連</w:t>
      </w:r>
      <w:r>
        <w:rPr>
          <w:bCs/>
        </w:rPr>
        <w:t>CEFACT</w:t>
      </w:r>
      <w:r>
        <w:rPr>
          <w:rFonts w:hint="eastAsia"/>
          <w:bCs/>
        </w:rPr>
        <w:t>フォーラム（欧州）</w:t>
      </w:r>
      <w:r>
        <w:rPr>
          <w:rFonts w:hint="eastAsia"/>
          <w:bCs/>
        </w:rPr>
        <w:t>2</w:t>
      </w:r>
      <w:r>
        <w:rPr>
          <w:bCs/>
        </w:rPr>
        <w:t>019</w:t>
      </w:r>
      <w:r>
        <w:rPr>
          <w:rFonts w:hint="eastAsia"/>
          <w:bCs/>
        </w:rPr>
        <w:t>年</w:t>
      </w:r>
      <w:r>
        <w:rPr>
          <w:rFonts w:hint="eastAsia"/>
          <w:bCs/>
        </w:rPr>
        <w:t>1</w:t>
      </w:r>
      <w:r>
        <w:rPr>
          <w:bCs/>
        </w:rPr>
        <w:t>0</w:t>
      </w:r>
      <w:r>
        <w:rPr>
          <w:rFonts w:hint="eastAsia"/>
          <w:bCs/>
        </w:rPr>
        <w:t>月（未定）</w:t>
      </w:r>
    </w:p>
    <w:p w:rsidR="00C4403C" w:rsidRDefault="00C4403C" w:rsidP="00C4403C">
      <w:pPr>
        <w:ind w:left="840"/>
        <w:rPr>
          <w:bCs/>
        </w:rPr>
      </w:pPr>
      <w:r w:rsidRPr="00830579">
        <w:rPr>
          <w:rFonts w:hint="eastAsia"/>
          <w:bCs/>
        </w:rPr>
        <w:t>・</w:t>
      </w:r>
      <w:r w:rsidRPr="00830579">
        <w:rPr>
          <w:rFonts w:hint="eastAsia"/>
          <w:bCs/>
        </w:rPr>
        <w:t>AFACT</w:t>
      </w:r>
      <w:r w:rsidRPr="00830579">
        <w:rPr>
          <w:rFonts w:hint="eastAsia"/>
          <w:bCs/>
        </w:rPr>
        <w:t>等を通じ、アジア各国の情報連携電子化状況とその取組みを調査するとともに、国連</w:t>
      </w:r>
      <w:r w:rsidRPr="00830579">
        <w:rPr>
          <w:rFonts w:hint="eastAsia"/>
          <w:bCs/>
        </w:rPr>
        <w:t>CEFACT</w:t>
      </w:r>
      <w:r w:rsidRPr="00830579">
        <w:rPr>
          <w:rFonts w:hint="eastAsia"/>
          <w:bCs/>
        </w:rPr>
        <w:t>標準に基づく</w:t>
      </w:r>
      <w:r w:rsidRPr="00830579">
        <w:rPr>
          <w:rFonts w:hint="eastAsia"/>
          <w:bCs/>
        </w:rPr>
        <w:t>SIPS</w:t>
      </w:r>
      <w:r w:rsidRPr="00830579">
        <w:rPr>
          <w:rFonts w:hint="eastAsia"/>
          <w:bCs/>
        </w:rPr>
        <w:t>ビジネスインフラの普及を図る。</w:t>
      </w:r>
    </w:p>
    <w:p w:rsidR="00C4403C" w:rsidRDefault="00C4403C" w:rsidP="00C4403C">
      <w:pPr>
        <w:numPr>
          <w:ilvl w:val="0"/>
          <w:numId w:val="2"/>
        </w:numPr>
        <w:rPr>
          <w:bCs/>
        </w:rPr>
      </w:pPr>
      <w:r>
        <w:rPr>
          <w:rFonts w:hint="eastAsia"/>
          <w:bCs/>
        </w:rPr>
        <w:t>A</w:t>
      </w:r>
      <w:r>
        <w:rPr>
          <w:bCs/>
        </w:rPr>
        <w:t>FACT</w:t>
      </w:r>
      <w:r>
        <w:rPr>
          <w:rFonts w:hint="eastAsia"/>
          <w:bCs/>
        </w:rPr>
        <w:t xml:space="preserve">中間会議（バンコク：タイ）　</w:t>
      </w:r>
      <w:r>
        <w:rPr>
          <w:rFonts w:hint="eastAsia"/>
          <w:bCs/>
        </w:rPr>
        <w:t>201</w:t>
      </w:r>
      <w:r>
        <w:rPr>
          <w:bCs/>
        </w:rPr>
        <w:t>9</w:t>
      </w:r>
      <w:r>
        <w:rPr>
          <w:rFonts w:hint="eastAsia"/>
          <w:bCs/>
        </w:rPr>
        <w:t>年</w:t>
      </w:r>
      <w:r>
        <w:rPr>
          <w:bCs/>
        </w:rPr>
        <w:t>5</w:t>
      </w:r>
      <w:r>
        <w:rPr>
          <w:rFonts w:hint="eastAsia"/>
          <w:bCs/>
        </w:rPr>
        <w:t>月</w:t>
      </w:r>
    </w:p>
    <w:p w:rsidR="00C4403C" w:rsidRDefault="00C4403C" w:rsidP="00C4403C">
      <w:pPr>
        <w:numPr>
          <w:ilvl w:val="0"/>
          <w:numId w:val="2"/>
        </w:numPr>
        <w:rPr>
          <w:bCs/>
        </w:rPr>
      </w:pPr>
      <w:r>
        <w:rPr>
          <w:rFonts w:hint="eastAsia"/>
          <w:bCs/>
        </w:rPr>
        <w:t>A</w:t>
      </w:r>
      <w:r>
        <w:rPr>
          <w:bCs/>
        </w:rPr>
        <w:t>FACT</w:t>
      </w:r>
      <w:r>
        <w:rPr>
          <w:rFonts w:hint="eastAsia"/>
          <w:bCs/>
        </w:rPr>
        <w:t xml:space="preserve">総会（アユタヤ：タイ）　</w:t>
      </w:r>
      <w:r>
        <w:rPr>
          <w:rFonts w:hint="eastAsia"/>
          <w:bCs/>
        </w:rPr>
        <w:t>2</w:t>
      </w:r>
      <w:r>
        <w:rPr>
          <w:bCs/>
        </w:rPr>
        <w:t>019</w:t>
      </w:r>
      <w:r>
        <w:rPr>
          <w:rFonts w:hint="eastAsia"/>
          <w:bCs/>
        </w:rPr>
        <w:t>年</w:t>
      </w:r>
      <w:r>
        <w:rPr>
          <w:rFonts w:hint="eastAsia"/>
          <w:bCs/>
        </w:rPr>
        <w:t>11</w:t>
      </w:r>
      <w:r>
        <w:rPr>
          <w:rFonts w:hint="eastAsia"/>
          <w:bCs/>
        </w:rPr>
        <w:t>月（未定）</w:t>
      </w:r>
    </w:p>
    <w:p w:rsidR="00C4403C" w:rsidRDefault="00C4403C" w:rsidP="00C4403C">
      <w:pPr>
        <w:ind w:left="840" w:hangingChars="400" w:hanging="840"/>
        <w:rPr>
          <w:bCs/>
        </w:rPr>
      </w:pPr>
      <w:r>
        <w:rPr>
          <w:rFonts w:hint="eastAsia"/>
          <w:bCs/>
        </w:rPr>
        <w:t xml:space="preserve"> </w:t>
      </w:r>
      <w:r>
        <w:rPr>
          <w:bCs/>
        </w:rPr>
        <w:t xml:space="preserve">       </w:t>
      </w:r>
      <w:r>
        <w:rPr>
          <w:rFonts w:hint="eastAsia"/>
          <w:bCs/>
        </w:rPr>
        <w:t>・国連</w:t>
      </w:r>
      <w:r>
        <w:rPr>
          <w:rFonts w:hint="eastAsia"/>
          <w:bCs/>
        </w:rPr>
        <w:t>E</w:t>
      </w:r>
      <w:r>
        <w:rPr>
          <w:bCs/>
        </w:rPr>
        <w:t>SCAP</w:t>
      </w:r>
      <w:r>
        <w:rPr>
          <w:rFonts w:hint="eastAsia"/>
          <w:bCs/>
        </w:rPr>
        <w:t>における貿易円滑化枠組協定に関わるアジア太平洋貿易円滑化フォーラム（</w:t>
      </w:r>
      <w:r>
        <w:rPr>
          <w:rFonts w:hint="eastAsia"/>
          <w:bCs/>
        </w:rPr>
        <w:t>A</w:t>
      </w:r>
      <w:r>
        <w:rPr>
          <w:bCs/>
        </w:rPr>
        <w:t>PTFF</w:t>
      </w:r>
      <w:r>
        <w:rPr>
          <w:rFonts w:hint="eastAsia"/>
          <w:bCs/>
        </w:rPr>
        <w:t>）に参加し、国連</w:t>
      </w:r>
      <w:r>
        <w:rPr>
          <w:rFonts w:hint="eastAsia"/>
          <w:bCs/>
        </w:rPr>
        <w:t>E</w:t>
      </w:r>
      <w:r>
        <w:rPr>
          <w:bCs/>
        </w:rPr>
        <w:t>SCAP</w:t>
      </w:r>
      <w:r>
        <w:rPr>
          <w:rFonts w:hint="eastAsia"/>
          <w:bCs/>
        </w:rPr>
        <w:t>加盟各国に国連</w:t>
      </w:r>
      <w:r>
        <w:rPr>
          <w:rFonts w:hint="eastAsia"/>
          <w:bCs/>
        </w:rPr>
        <w:t>C</w:t>
      </w:r>
      <w:r>
        <w:rPr>
          <w:bCs/>
        </w:rPr>
        <w:t>EFACT</w:t>
      </w:r>
      <w:r>
        <w:rPr>
          <w:rFonts w:hint="eastAsia"/>
          <w:bCs/>
        </w:rPr>
        <w:t>標準の普及を図る。出張旅費は一部国連</w:t>
      </w:r>
      <w:r>
        <w:rPr>
          <w:rFonts w:hint="eastAsia"/>
          <w:bCs/>
        </w:rPr>
        <w:t>E</w:t>
      </w:r>
      <w:r>
        <w:rPr>
          <w:bCs/>
        </w:rPr>
        <w:t>SCAP</w:t>
      </w:r>
      <w:r>
        <w:rPr>
          <w:rFonts w:hint="eastAsia"/>
          <w:bCs/>
        </w:rPr>
        <w:t>が負担する。</w:t>
      </w:r>
    </w:p>
    <w:p w:rsidR="00C4403C" w:rsidRDefault="00C4403C" w:rsidP="00C4403C">
      <w:pPr>
        <w:numPr>
          <w:ilvl w:val="0"/>
          <w:numId w:val="3"/>
        </w:numPr>
        <w:rPr>
          <w:rFonts w:hint="eastAsia"/>
          <w:bCs/>
        </w:rPr>
      </w:pPr>
      <w:r>
        <w:rPr>
          <w:rFonts w:hint="eastAsia"/>
          <w:bCs/>
        </w:rPr>
        <w:t>国連</w:t>
      </w:r>
      <w:r>
        <w:rPr>
          <w:rFonts w:hint="eastAsia"/>
          <w:bCs/>
        </w:rPr>
        <w:t>E</w:t>
      </w:r>
      <w:r>
        <w:rPr>
          <w:bCs/>
        </w:rPr>
        <w:t>SCAP</w:t>
      </w:r>
      <w:r>
        <w:rPr>
          <w:rFonts w:hint="eastAsia"/>
          <w:bCs/>
        </w:rPr>
        <w:t xml:space="preserve"> </w:t>
      </w:r>
      <w:r>
        <w:rPr>
          <w:bCs/>
        </w:rPr>
        <w:t>APTFF</w:t>
      </w:r>
      <w:r>
        <w:rPr>
          <w:rFonts w:hint="eastAsia"/>
          <w:bCs/>
        </w:rPr>
        <w:t xml:space="preserve">会議（インド）　</w:t>
      </w:r>
      <w:r>
        <w:rPr>
          <w:rFonts w:hint="eastAsia"/>
          <w:bCs/>
        </w:rPr>
        <w:t>2</w:t>
      </w:r>
      <w:r>
        <w:rPr>
          <w:bCs/>
        </w:rPr>
        <w:t>019</w:t>
      </w:r>
      <w:r>
        <w:rPr>
          <w:rFonts w:hint="eastAsia"/>
          <w:bCs/>
        </w:rPr>
        <w:t>年</w:t>
      </w:r>
      <w:r>
        <w:rPr>
          <w:rFonts w:hint="eastAsia"/>
          <w:bCs/>
        </w:rPr>
        <w:t>9</w:t>
      </w:r>
      <w:r>
        <w:rPr>
          <w:rFonts w:hint="eastAsia"/>
          <w:bCs/>
        </w:rPr>
        <w:t>月</w:t>
      </w:r>
    </w:p>
    <w:p w:rsidR="00C4403C" w:rsidRPr="00830579" w:rsidRDefault="00C4403C" w:rsidP="00C4403C">
      <w:pPr>
        <w:rPr>
          <w:rFonts w:hint="eastAsia"/>
          <w:bCs/>
        </w:rPr>
      </w:pPr>
      <w:r>
        <w:rPr>
          <w:rFonts w:hint="eastAsia"/>
          <w:bCs/>
        </w:rPr>
        <w:t>（２</w:t>
      </w:r>
      <w:r w:rsidRPr="00830579">
        <w:rPr>
          <w:rFonts w:hint="eastAsia"/>
          <w:bCs/>
        </w:rPr>
        <w:t>）</w:t>
      </w:r>
      <w:r>
        <w:rPr>
          <w:rFonts w:hint="eastAsia"/>
          <w:bCs/>
        </w:rPr>
        <w:t>新技術に対応する国連</w:t>
      </w:r>
      <w:r>
        <w:rPr>
          <w:rFonts w:hint="eastAsia"/>
          <w:bCs/>
        </w:rPr>
        <w:t>C</w:t>
      </w:r>
      <w:r>
        <w:rPr>
          <w:bCs/>
        </w:rPr>
        <w:t>EFACT</w:t>
      </w:r>
      <w:r>
        <w:rPr>
          <w:rFonts w:hint="eastAsia"/>
          <w:bCs/>
        </w:rPr>
        <w:t>プロジェクト参加</w:t>
      </w:r>
    </w:p>
    <w:p w:rsidR="00C4403C" w:rsidRPr="00830579" w:rsidRDefault="00C4403C" w:rsidP="00C4403C">
      <w:pPr>
        <w:ind w:left="840"/>
        <w:rPr>
          <w:rFonts w:hint="eastAsia"/>
          <w:bCs/>
        </w:rPr>
      </w:pPr>
      <w:r w:rsidRPr="00830579">
        <w:rPr>
          <w:rFonts w:hint="eastAsia"/>
          <w:bCs/>
        </w:rPr>
        <w:t>・</w:t>
      </w:r>
      <w:r>
        <w:rPr>
          <w:rFonts w:hint="eastAsia"/>
          <w:bCs/>
        </w:rPr>
        <w:t>国連</w:t>
      </w:r>
      <w:r>
        <w:rPr>
          <w:rFonts w:hint="eastAsia"/>
          <w:bCs/>
        </w:rPr>
        <w:t>C</w:t>
      </w:r>
      <w:r>
        <w:rPr>
          <w:bCs/>
        </w:rPr>
        <w:t>EFACT</w:t>
      </w:r>
      <w:r>
        <w:rPr>
          <w:rFonts w:hint="eastAsia"/>
          <w:bCs/>
        </w:rPr>
        <w:t>標準をユーザーニーズに合わせて展開することを容易にするため、</w:t>
      </w:r>
      <w:r>
        <w:rPr>
          <w:rFonts w:hint="eastAsia"/>
          <w:bCs/>
        </w:rPr>
        <w:t>S</w:t>
      </w:r>
      <w:r>
        <w:rPr>
          <w:bCs/>
        </w:rPr>
        <w:t>IPS</w:t>
      </w:r>
      <w:r>
        <w:rPr>
          <w:rFonts w:hint="eastAsia"/>
          <w:bCs/>
        </w:rPr>
        <w:t>が主体となって</w:t>
      </w:r>
      <w:r>
        <w:rPr>
          <w:rFonts w:hint="eastAsia"/>
          <w:bCs/>
        </w:rPr>
        <w:t>X</w:t>
      </w:r>
      <w:r>
        <w:rPr>
          <w:bCs/>
        </w:rPr>
        <w:t>ML</w:t>
      </w:r>
      <w:r>
        <w:rPr>
          <w:rFonts w:hint="eastAsia"/>
          <w:bCs/>
        </w:rPr>
        <w:t>メッセージ構築ガイドライン・プロジェクトを提案し、ガイドラインの策定と関連技術仕様の必要な改正を進める（プロジェクト承認済）。</w:t>
      </w:r>
    </w:p>
    <w:p w:rsidR="00C4403C" w:rsidRDefault="00C4403C" w:rsidP="00C4403C">
      <w:pPr>
        <w:ind w:left="840"/>
        <w:rPr>
          <w:bCs/>
        </w:rPr>
      </w:pPr>
      <w:r w:rsidRPr="00830579">
        <w:rPr>
          <w:rFonts w:hint="eastAsia"/>
          <w:bCs/>
        </w:rPr>
        <w:t>・</w:t>
      </w:r>
      <w:r>
        <w:rPr>
          <w:rFonts w:hint="eastAsia"/>
          <w:bCs/>
        </w:rPr>
        <w:t>国連</w:t>
      </w:r>
      <w:r>
        <w:rPr>
          <w:rFonts w:hint="eastAsia"/>
          <w:bCs/>
        </w:rPr>
        <w:t>C</w:t>
      </w:r>
      <w:r>
        <w:rPr>
          <w:bCs/>
        </w:rPr>
        <w:t>EFACT</w:t>
      </w:r>
      <w:r>
        <w:rPr>
          <w:rFonts w:hint="eastAsia"/>
          <w:bCs/>
        </w:rPr>
        <w:t>標準の</w:t>
      </w:r>
      <w:r>
        <w:rPr>
          <w:rFonts w:hint="eastAsia"/>
          <w:bCs/>
        </w:rPr>
        <w:t>W</w:t>
      </w:r>
      <w:r>
        <w:rPr>
          <w:bCs/>
        </w:rPr>
        <w:t>eb API</w:t>
      </w:r>
      <w:r>
        <w:rPr>
          <w:rFonts w:hint="eastAsia"/>
          <w:bCs/>
        </w:rPr>
        <w:t>化プロジェクトに参加し、将来の</w:t>
      </w:r>
      <w:r>
        <w:rPr>
          <w:rFonts w:hint="eastAsia"/>
          <w:bCs/>
        </w:rPr>
        <w:t>W</w:t>
      </w:r>
      <w:r>
        <w:rPr>
          <w:bCs/>
        </w:rPr>
        <w:t>eb-API</w:t>
      </w:r>
      <w:r>
        <w:rPr>
          <w:rFonts w:hint="eastAsia"/>
          <w:bCs/>
        </w:rPr>
        <w:t>ベースの企業間情報共有プラットフォームに関わる方針と実装ガイド策定に貢献する</w:t>
      </w:r>
      <w:r w:rsidRPr="00830579">
        <w:rPr>
          <w:rFonts w:hint="eastAsia"/>
          <w:bCs/>
        </w:rPr>
        <w:t>。</w:t>
      </w:r>
    </w:p>
    <w:p w:rsidR="00C4403C" w:rsidRPr="00466B36" w:rsidRDefault="00C4403C" w:rsidP="00C4403C">
      <w:pPr>
        <w:ind w:left="840"/>
        <w:rPr>
          <w:rFonts w:hint="eastAsia"/>
          <w:bCs/>
        </w:rPr>
      </w:pPr>
      <w:r>
        <w:rPr>
          <w:rFonts w:hint="eastAsia"/>
          <w:bCs/>
        </w:rPr>
        <w:t>・サプライチェーンマネージメントにおける</w:t>
      </w:r>
      <w:r>
        <w:rPr>
          <w:rFonts w:hint="eastAsia"/>
          <w:bCs/>
        </w:rPr>
        <w:t>I</w:t>
      </w:r>
      <w:r>
        <w:rPr>
          <w:bCs/>
        </w:rPr>
        <w:t>oT</w:t>
      </w:r>
      <w:r>
        <w:rPr>
          <w:rFonts w:hint="eastAsia"/>
          <w:bCs/>
        </w:rPr>
        <w:t>によるアセット・トラッキングの実装につき調査研究する。</w:t>
      </w:r>
    </w:p>
    <w:p w:rsidR="00FC58E9" w:rsidRDefault="00FC58E9">
      <w:pPr>
        <w:widowControl/>
        <w:jc w:val="left"/>
      </w:pPr>
      <w:r>
        <w:br w:type="page"/>
      </w:r>
    </w:p>
    <w:p w:rsidR="00FC58E9" w:rsidRDefault="00FC58E9"/>
    <w:p w:rsidR="002B31B2" w:rsidRPr="00C4403C" w:rsidRDefault="00FC58E9">
      <w:bookmarkStart w:id="0" w:name="_GoBack"/>
      <w:bookmarkEnd w:id="0"/>
      <w:r w:rsidRPr="00FC58E9">
        <w:drawing>
          <wp:inline distT="0" distB="0" distL="0" distR="0">
            <wp:extent cx="5400040" cy="3747135"/>
            <wp:effectExtent l="0" t="0" r="0" b="571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3747135"/>
                    </a:xfrm>
                    <a:prstGeom prst="rect">
                      <a:avLst/>
                    </a:prstGeom>
                    <a:noFill/>
                    <a:ln>
                      <a:noFill/>
                    </a:ln>
                  </pic:spPr>
                </pic:pic>
              </a:graphicData>
            </a:graphic>
          </wp:inline>
        </w:drawing>
      </w:r>
    </w:p>
    <w:sectPr w:rsidR="002B31B2" w:rsidRPr="00C4403C">
      <w:headerReference w:type="default" r:id="rId8"/>
      <w:foot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586E" w:rsidRDefault="007B586E" w:rsidP="00C4403C">
      <w:r>
        <w:separator/>
      </w:r>
    </w:p>
  </w:endnote>
  <w:endnote w:type="continuationSeparator" w:id="0">
    <w:p w:rsidR="007B586E" w:rsidRDefault="007B586E" w:rsidP="00C440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1012526"/>
      <w:docPartObj>
        <w:docPartGallery w:val="Page Numbers (Bottom of Page)"/>
        <w:docPartUnique/>
      </w:docPartObj>
    </w:sdtPr>
    <w:sdtContent>
      <w:p w:rsidR="00C4403C" w:rsidRDefault="00C4403C">
        <w:pPr>
          <w:pStyle w:val="a5"/>
          <w:jc w:val="center"/>
        </w:pPr>
        <w:r>
          <w:fldChar w:fldCharType="begin"/>
        </w:r>
        <w:r>
          <w:instrText>PAGE   \* MERGEFORMAT</w:instrText>
        </w:r>
        <w:r>
          <w:fldChar w:fldCharType="separate"/>
        </w:r>
        <w:r>
          <w:rPr>
            <w:lang w:val="ja-JP"/>
          </w:rPr>
          <w:t>2</w:t>
        </w:r>
        <w:r>
          <w:fldChar w:fldCharType="end"/>
        </w:r>
      </w:p>
    </w:sdtContent>
  </w:sdt>
  <w:p w:rsidR="00C4403C" w:rsidRDefault="00C4403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586E" w:rsidRDefault="007B586E" w:rsidP="00C4403C">
      <w:r>
        <w:separator/>
      </w:r>
    </w:p>
  </w:footnote>
  <w:footnote w:type="continuationSeparator" w:id="0">
    <w:p w:rsidR="007B586E" w:rsidRDefault="007B586E" w:rsidP="00C440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403C" w:rsidRDefault="00C4403C" w:rsidP="00C4403C">
    <w:pPr>
      <w:pStyle w:val="a3"/>
      <w:jc w:val="right"/>
    </w:pPr>
    <w:r>
      <w:rPr>
        <w:rFonts w:hint="eastAsia"/>
      </w:rPr>
      <w:t>国際連携</w:t>
    </w:r>
    <w:r>
      <w:rPr>
        <w:rFonts w:hint="eastAsia"/>
      </w:rPr>
      <w:t>2</w:t>
    </w:r>
    <w:r>
      <w:t>019-1-03</w:t>
    </w:r>
  </w:p>
  <w:p w:rsidR="00C4403C" w:rsidRDefault="00C4403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2612E8"/>
    <w:multiLevelType w:val="hybridMultilevel"/>
    <w:tmpl w:val="22D6EE12"/>
    <w:lvl w:ilvl="0" w:tplc="0409000B">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 w15:restartNumberingAfterBreak="0">
    <w:nsid w:val="16F60D7D"/>
    <w:multiLevelType w:val="hybridMultilevel"/>
    <w:tmpl w:val="582880C8"/>
    <w:lvl w:ilvl="0" w:tplc="0409000B">
      <w:start w:val="1"/>
      <w:numFmt w:val="bullet"/>
      <w:lvlText w:val=""/>
      <w:lvlJc w:val="left"/>
      <w:pPr>
        <w:ind w:left="2100" w:hanging="420"/>
      </w:pPr>
      <w:rPr>
        <w:rFonts w:ascii="Wingdings" w:hAnsi="Wingdings" w:hint="default"/>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2" w15:restartNumberingAfterBreak="0">
    <w:nsid w:val="69412DD5"/>
    <w:multiLevelType w:val="hybridMultilevel"/>
    <w:tmpl w:val="DE0AAB60"/>
    <w:lvl w:ilvl="0" w:tplc="0409000B">
      <w:start w:val="1"/>
      <w:numFmt w:val="bullet"/>
      <w:lvlText w:val=""/>
      <w:lvlJc w:val="left"/>
      <w:pPr>
        <w:ind w:left="2100" w:hanging="420"/>
      </w:pPr>
      <w:rPr>
        <w:rFonts w:ascii="Wingdings" w:hAnsi="Wingdings" w:hint="default"/>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403C"/>
    <w:rsid w:val="002B31B2"/>
    <w:rsid w:val="007B586E"/>
    <w:rsid w:val="00C4403C"/>
    <w:rsid w:val="00FC58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97D750D"/>
  <w15:chartTrackingRefBased/>
  <w15:docId w15:val="{8523F3B5-8FD8-4693-B35E-CBAD792D4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403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4403C"/>
    <w:pPr>
      <w:tabs>
        <w:tab w:val="center" w:pos="4252"/>
        <w:tab w:val="right" w:pos="8504"/>
      </w:tabs>
      <w:snapToGrid w:val="0"/>
    </w:pPr>
  </w:style>
  <w:style w:type="character" w:customStyle="1" w:styleId="a4">
    <w:name w:val="ヘッダー (文字)"/>
    <w:basedOn w:val="a0"/>
    <w:link w:val="a3"/>
    <w:uiPriority w:val="99"/>
    <w:rsid w:val="00C4403C"/>
    <w:rPr>
      <w:rFonts w:ascii="Century" w:eastAsia="ＭＳ 明朝" w:hAnsi="Century" w:cs="Times New Roman"/>
      <w:szCs w:val="24"/>
    </w:rPr>
  </w:style>
  <w:style w:type="paragraph" w:styleId="a5">
    <w:name w:val="footer"/>
    <w:basedOn w:val="a"/>
    <w:link w:val="a6"/>
    <w:uiPriority w:val="99"/>
    <w:unhideWhenUsed/>
    <w:rsid w:val="00C4403C"/>
    <w:pPr>
      <w:tabs>
        <w:tab w:val="center" w:pos="4252"/>
        <w:tab w:val="right" w:pos="8504"/>
      </w:tabs>
      <w:snapToGrid w:val="0"/>
    </w:pPr>
  </w:style>
  <w:style w:type="character" w:customStyle="1" w:styleId="a6">
    <w:name w:val="フッター (文字)"/>
    <w:basedOn w:val="a0"/>
    <w:link w:val="a5"/>
    <w:uiPriority w:val="99"/>
    <w:rsid w:val="00C4403C"/>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141</Words>
  <Characters>806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久直 菅又</dc:creator>
  <cp:keywords/>
  <dc:description/>
  <cp:lastModifiedBy>久直 菅又</cp:lastModifiedBy>
  <cp:revision>3</cp:revision>
  <dcterms:created xsi:type="dcterms:W3CDTF">2019-06-20T05:53:00Z</dcterms:created>
  <dcterms:modified xsi:type="dcterms:W3CDTF">2019-06-20T06:33:00Z</dcterms:modified>
</cp:coreProperties>
</file>